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47FC00E7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5E40A7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CD2CD7" w:rsidRPr="00CD2CD7">
        <w:rPr>
          <w:rFonts w:cs="Arial"/>
          <w:sz w:val="24"/>
          <w:szCs w:val="24"/>
        </w:rPr>
        <w:t>R4-231304</w:t>
      </w:r>
      <w:r w:rsidR="00CD2CD7">
        <w:rPr>
          <w:rFonts w:cs="Arial"/>
          <w:sz w:val="24"/>
          <w:szCs w:val="24"/>
        </w:rPr>
        <w:t>7</w:t>
      </w:r>
    </w:p>
    <w:p w14:paraId="0D0A81E0" w14:textId="77777777" w:rsidR="005E40A7" w:rsidRDefault="005E40A7" w:rsidP="005E40A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Toulouse meeting, August 21</w:t>
      </w:r>
      <w:r w:rsidRPr="00195F72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August 25</w:t>
      </w:r>
      <w:r w:rsidRPr="00195F72">
        <w:rPr>
          <w:rFonts w:ascii="Arial" w:eastAsia="SimSun" w:hAnsi="Arial"/>
          <w:b/>
          <w:sz w:val="24"/>
          <w:vertAlign w:val="superscript"/>
        </w:rPr>
        <w:t>th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p w14:paraId="5AEAEDE0" w14:textId="77777777" w:rsidR="005E40A7" w:rsidRPr="000F3A2F" w:rsidRDefault="005E40A7" w:rsidP="005E40A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</w:p>
    <w:p w14:paraId="2D561D05" w14:textId="7F2BC489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DA2BD7">
        <w:rPr>
          <w:rFonts w:ascii="Arial" w:hAnsi="Arial" w:cs="Arial"/>
          <w:b/>
          <w:sz w:val="22"/>
          <w:szCs w:val="22"/>
        </w:rPr>
        <w:t>5A</w:t>
      </w:r>
      <w:r w:rsidR="00674B30" w:rsidRPr="00674B30">
        <w:rPr>
          <w:rFonts w:ascii="Arial" w:hAnsi="Arial" w:cs="Arial"/>
          <w:b/>
          <w:sz w:val="22"/>
          <w:szCs w:val="22"/>
        </w:rPr>
        <w:t>-n</w:t>
      </w:r>
      <w:r w:rsidR="00DA2BD7">
        <w:rPr>
          <w:rFonts w:ascii="Arial" w:hAnsi="Arial" w:cs="Arial"/>
          <w:b/>
          <w:sz w:val="22"/>
          <w:szCs w:val="22"/>
        </w:rPr>
        <w:t>71A</w:t>
      </w:r>
    </w:p>
    <w:p w14:paraId="5BA40E6C" w14:textId="6536FFE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5E40A7">
        <w:rPr>
          <w:rFonts w:ascii="Arial" w:hAnsi="Arial" w:cs="Arial"/>
          <w:b/>
          <w:sz w:val="22"/>
          <w:szCs w:val="22"/>
        </w:rPr>
        <w:t>USC</w:t>
      </w:r>
    </w:p>
    <w:p w14:paraId="3FCA3B9F" w14:textId="0CEF57A0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D2CD7" w:rsidRPr="00CD2CD7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2BBDF5CF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DA2BD7">
        <w:t>5</w:t>
      </w:r>
      <w:r>
        <w:t>A-n</w:t>
      </w:r>
      <w:r w:rsidR="00DA2BD7">
        <w:t>71</w:t>
      </w:r>
      <w:r>
        <w:t>A</w:t>
      </w:r>
      <w:r w:rsidR="008270A5">
        <w:t xml:space="preserve"> to add BCS 4+5.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324D3185" w:rsidR="00760203" w:rsidRDefault="00760203" w:rsidP="0076020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en-US" w:eastAsia="zh-CN"/>
        </w:rPr>
      </w:pPr>
      <w:r>
        <w:rPr>
          <w:rFonts w:ascii="Arial" w:eastAsia="SimSun" w:hAnsi="Arial" w:hint="eastAsia"/>
          <w:sz w:val="32"/>
          <w:lang w:val="en-US" w:eastAsia="zh-CN"/>
        </w:rPr>
        <w:t>5.</w:t>
      </w:r>
      <w:r>
        <w:rPr>
          <w:rFonts w:ascii="Arial" w:eastAsia="SimSun" w:hAnsi="Arial"/>
          <w:sz w:val="32"/>
          <w:lang w:val="en-US" w:eastAsia="zh-CN"/>
        </w:rPr>
        <w:t>x</w:t>
      </w:r>
      <w:r>
        <w:rPr>
          <w:rFonts w:ascii="Arial" w:eastAsia="SimSun" w:hAnsi="Arial"/>
          <w:sz w:val="32"/>
          <w:lang w:val="en-US" w:eastAsia="zh-CN"/>
        </w:rPr>
        <w:tab/>
      </w:r>
      <w:r>
        <w:rPr>
          <w:rFonts w:ascii="Arial" w:eastAsia="SimSun" w:hAnsi="Arial"/>
          <w:sz w:val="32"/>
          <w:lang w:val="en-US" w:eastAsia="zh-CN"/>
        </w:rPr>
        <w:tab/>
        <w:t>CA_n</w:t>
      </w:r>
      <w:r w:rsidR="00DA2BD7">
        <w:rPr>
          <w:rFonts w:ascii="Arial" w:eastAsia="SimSun" w:hAnsi="Arial"/>
          <w:sz w:val="32"/>
          <w:lang w:val="en-US" w:eastAsia="zh-CN"/>
        </w:rPr>
        <w:t>5A</w:t>
      </w:r>
      <w:r>
        <w:rPr>
          <w:rFonts w:ascii="Arial" w:eastAsia="SimSun" w:hAnsi="Arial"/>
          <w:sz w:val="32"/>
          <w:lang w:val="en-US" w:eastAsia="zh-CN"/>
        </w:rPr>
        <w:t>-n</w:t>
      </w:r>
      <w:r w:rsidR="00DA2BD7">
        <w:rPr>
          <w:rFonts w:ascii="Arial" w:eastAsia="SimSun" w:hAnsi="Arial"/>
          <w:sz w:val="32"/>
          <w:lang w:val="en-US" w:eastAsia="zh-CN"/>
        </w:rPr>
        <w:t>71A</w:t>
      </w:r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>
        <w:rPr>
          <w:rFonts w:ascii="Arial" w:eastAsia="SimSun" w:hAnsi="Arial" w:hint="eastAsia"/>
          <w:sz w:val="28"/>
          <w:lang w:val="en-US" w:eastAsia="zh-CN"/>
        </w:rPr>
        <w:t>5.</w:t>
      </w:r>
      <w:r>
        <w:rPr>
          <w:rFonts w:ascii="Arial" w:eastAsia="SimSun" w:hAnsi="Arial"/>
          <w:sz w:val="28"/>
          <w:lang w:val="en-US" w:eastAsia="zh-CN"/>
        </w:rPr>
        <w:t>x</w:t>
      </w:r>
      <w:r>
        <w:rPr>
          <w:rFonts w:ascii="Arial" w:eastAsia="SimSun" w:hAnsi="Arial"/>
          <w:sz w:val="28"/>
          <w:lang w:val="en-US"/>
        </w:rPr>
        <w:t>.</w:t>
      </w:r>
      <w:r>
        <w:rPr>
          <w:rFonts w:ascii="Arial" w:eastAsia="SimSun" w:hAnsi="Arial"/>
          <w:sz w:val="28"/>
          <w:lang w:val="en-US" w:eastAsia="zh-CN"/>
        </w:rPr>
        <w:t>1</w:t>
      </w:r>
      <w:r>
        <w:rPr>
          <w:rFonts w:ascii="Arial" w:eastAsia="SimSun" w:hAnsi="Arial"/>
          <w:sz w:val="28"/>
          <w:lang w:val="en-US"/>
        </w:rPr>
        <w:tab/>
      </w:r>
      <w:r>
        <w:rPr>
          <w:rFonts w:ascii="Arial" w:eastAsia="SimSun" w:hAnsi="Arial" w:cs="Arial"/>
          <w:sz w:val="28"/>
          <w:szCs w:val="28"/>
          <w:lang w:val="en-US" w:eastAsia="zh-CN"/>
        </w:rPr>
        <w:t>Common for 1 band UL and 2 bands UL CA</w:t>
      </w:r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ja-JP"/>
        </w:rPr>
      </w:pPr>
      <w:r>
        <w:rPr>
          <w:rFonts w:ascii="Arial" w:eastAsia="SimSun" w:hAnsi="Arial" w:hint="eastAsia"/>
          <w:sz w:val="24"/>
          <w:lang w:val="sv-SE" w:eastAsia="zh-CN"/>
        </w:rPr>
        <w:t>5.</w:t>
      </w:r>
      <w:r>
        <w:rPr>
          <w:rFonts w:ascii="Arial" w:eastAsia="SimSun" w:hAnsi="Arial"/>
          <w:sz w:val="24"/>
          <w:lang w:val="sv-SE" w:eastAsia="zh-CN"/>
        </w:rPr>
        <w:t>x.1.1 Operating bands for CA</w:t>
      </w:r>
    </w:p>
    <w:p w14:paraId="3D9D111E" w14:textId="6910C129" w:rsidR="00760203" w:rsidRPr="00CD2CD7" w:rsidRDefault="00760203" w:rsidP="00760203">
      <w:pPr>
        <w:keepNext/>
        <w:keepLines/>
        <w:spacing w:before="60"/>
        <w:jc w:val="center"/>
        <w:rPr>
          <w:rFonts w:ascii="Arial" w:hAnsi="Arial"/>
          <w:b/>
          <w:lang w:val="en-US" w:eastAsia="ja-JP"/>
        </w:rPr>
      </w:pPr>
      <w:r>
        <w:rPr>
          <w:rFonts w:ascii="Arial" w:hAnsi="Arial"/>
          <w:b/>
          <w:lang w:val="zh-CN"/>
        </w:rPr>
        <w:t xml:space="preserve">Table </w:t>
      </w:r>
      <w:r>
        <w:rPr>
          <w:rFonts w:ascii="Arial" w:hAnsi="Arial" w:hint="eastAsia"/>
          <w:b/>
          <w:lang w:val="zh-CN" w:eastAsia="zh-CN"/>
        </w:rPr>
        <w:t>5.</w:t>
      </w:r>
      <w:r w:rsidRPr="00CD2CD7">
        <w:rPr>
          <w:rFonts w:ascii="Arial" w:hAnsi="Arial"/>
          <w:b/>
          <w:lang w:val="en-US" w:eastAsia="zh-CN"/>
        </w:rPr>
        <w:t>x</w:t>
      </w:r>
      <w:r>
        <w:rPr>
          <w:rFonts w:ascii="Arial" w:hAnsi="Arial"/>
          <w:b/>
          <w:lang w:val="zh-CN" w:eastAsia="zh-CN"/>
        </w:rPr>
        <w:t>.1.1</w:t>
      </w:r>
      <w:r>
        <w:rPr>
          <w:rFonts w:ascii="Arial" w:hAnsi="Arial"/>
          <w:b/>
          <w:lang w:val="zh-CN"/>
        </w:rPr>
        <w:t>-1: CA band combination of band n</w:t>
      </w:r>
      <w:r w:rsidR="00DA2BD7">
        <w:rPr>
          <w:rFonts w:ascii="Arial" w:hAnsi="Arial"/>
          <w:b/>
          <w:lang w:val="en-US"/>
        </w:rPr>
        <w:t>5A</w:t>
      </w:r>
      <w:r>
        <w:rPr>
          <w:rFonts w:ascii="Arial" w:hAnsi="Arial"/>
          <w:b/>
          <w:lang w:val="zh-CN"/>
        </w:rPr>
        <w:t>+n</w:t>
      </w:r>
      <w:r w:rsidR="00DA2BD7">
        <w:rPr>
          <w:rFonts w:ascii="Arial" w:hAnsi="Arial"/>
          <w:b/>
          <w:lang w:val="en-US"/>
        </w:rPr>
        <w:t>71A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760203" w14:paraId="1153CD9C" w14:textId="77777777" w:rsidTr="0065092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5E40A7" w14:paraId="0C5900BB" w14:textId="77777777" w:rsidTr="0065092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1B59CEA9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19DF161F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824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70D8433C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74836405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849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0F760D91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869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127F45D7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1F3CCEE3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894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07102943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5E40A7" w14:paraId="0A2E4C4D" w14:textId="77777777" w:rsidTr="0065092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6297876D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4B35E246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5A654F9A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05017124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6C9198BD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3F01D0BD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152625D6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0305440A" w:rsidR="005E40A7" w:rsidRDefault="005E40A7" w:rsidP="005E4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ja-JP"/>
        </w:rPr>
      </w:pPr>
      <w:r>
        <w:rPr>
          <w:rFonts w:ascii="Arial" w:eastAsia="SimSun" w:hAnsi="Arial" w:hint="eastAsia"/>
          <w:sz w:val="24"/>
          <w:lang w:val="en-US" w:eastAsia="zh-CN"/>
        </w:rPr>
        <w:t>5.</w:t>
      </w:r>
      <w:r>
        <w:rPr>
          <w:rFonts w:ascii="Arial" w:eastAsia="SimSun" w:hAnsi="Arial"/>
          <w:sz w:val="24"/>
          <w:lang w:val="en-US" w:eastAsia="zh-CN"/>
        </w:rPr>
        <w:t>x.1.2</w:t>
      </w:r>
      <w:r>
        <w:rPr>
          <w:rFonts w:ascii="Arial" w:eastAsia="SimSun" w:hAnsi="Arial"/>
          <w:sz w:val="24"/>
          <w:lang w:val="en-US" w:eastAsia="zh-CN"/>
        </w:rPr>
        <w:tab/>
        <w:t xml:space="preserve">Channel bandwidths per operating band for </w:t>
      </w:r>
      <w:r>
        <w:rPr>
          <w:rFonts w:ascii="Arial" w:eastAsia="SimSun" w:hAnsi="Arial"/>
          <w:sz w:val="24"/>
          <w:lang w:val="en-US" w:eastAsia="ja-JP"/>
        </w:rPr>
        <w:t>CA</w:t>
      </w:r>
    </w:p>
    <w:p w14:paraId="6D9DB4DE" w14:textId="1E8DCAE7" w:rsidR="00760203" w:rsidRDefault="00760203" w:rsidP="00760203">
      <w:pPr>
        <w:keepNext/>
        <w:keepLines/>
        <w:spacing w:before="60"/>
        <w:jc w:val="center"/>
        <w:rPr>
          <w:rFonts w:ascii="Arial" w:hAnsi="Arial"/>
          <w:b/>
          <w:sz w:val="16"/>
          <w:lang w:val="zh-CN" w:eastAsia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</w:t>
      </w:r>
      <w:r>
        <w:rPr>
          <w:rFonts w:ascii="Arial" w:hAnsi="Arial" w:cs="Arial"/>
          <w:b/>
          <w:lang w:val="en-US" w:eastAsia="zh-CN"/>
        </w:rPr>
        <w:t>x</w:t>
      </w:r>
      <w:r>
        <w:rPr>
          <w:rFonts w:ascii="Arial" w:hAnsi="Arial" w:cs="Arial"/>
          <w:b/>
          <w:lang w:val="zh-CN" w:eastAsia="zh-CN"/>
        </w:rPr>
        <w:t>.1</w:t>
      </w:r>
      <w:r>
        <w:rPr>
          <w:rFonts w:ascii="Arial" w:hAnsi="Arial" w:cs="Arial"/>
          <w:b/>
          <w:lang w:val="zh-CN"/>
        </w:rPr>
        <w:t>.</w:t>
      </w:r>
      <w:r>
        <w:rPr>
          <w:rFonts w:ascii="Arial" w:hAnsi="Arial" w:cs="Arial"/>
          <w:b/>
          <w:lang w:val="zh-CN" w:eastAsia="zh-CN"/>
        </w:rPr>
        <w:t>2</w:t>
      </w:r>
      <w:r>
        <w:rPr>
          <w:rFonts w:ascii="Arial" w:hAnsi="Arial" w:cs="Arial"/>
          <w:b/>
          <w:lang w:val="zh-CN"/>
        </w:rPr>
        <w:t>-1</w:t>
      </w:r>
      <w:r>
        <w:rPr>
          <w:rFonts w:ascii="Arial" w:hAnsi="Arial"/>
          <w:b/>
          <w:lang w:val="zh-CN"/>
        </w:rPr>
        <w:t>: Supported bandwidths per CA band combination of band n</w:t>
      </w:r>
      <w:r w:rsidR="008E2673">
        <w:rPr>
          <w:rFonts w:ascii="Arial" w:hAnsi="Arial"/>
          <w:b/>
          <w:lang w:val="en-US"/>
        </w:rPr>
        <w:t>5A</w:t>
      </w:r>
      <w:r>
        <w:rPr>
          <w:rFonts w:ascii="Arial" w:hAnsi="Arial"/>
          <w:b/>
          <w:lang w:val="zh-CN"/>
        </w:rPr>
        <w:t>+n</w:t>
      </w:r>
      <w:r w:rsidR="008E2673">
        <w:rPr>
          <w:rFonts w:ascii="Arial" w:hAnsi="Arial"/>
          <w:b/>
          <w:lang w:val="en-US"/>
        </w:rPr>
        <w:t>71A</w:t>
      </w:r>
      <w:r>
        <w:rPr>
          <w:rFonts w:ascii="Arial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760203" w14:paraId="105F7856" w14:textId="77777777" w:rsidTr="00650926">
        <w:trPr>
          <w:trHeight w:val="720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760203" w14:paraId="75C28F3E" w14:textId="77777777" w:rsidTr="00650926">
        <w:trPr>
          <w:trHeight w:val="240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05BCDB1C" w:rsidR="00760203" w:rsidRDefault="00760203" w:rsidP="006509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</w:t>
            </w:r>
            <w:r w:rsidR="00DA2BD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A-n</w:t>
            </w:r>
            <w:r w:rsidR="00DA2BD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475D490B" w:rsidR="00760203" w:rsidRDefault="00DA2BD7" w:rsidP="00DA2B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7CED088E" w:rsidR="00760203" w:rsidRDefault="000818F2" w:rsidP="0065092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n5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7359C722" w:rsidR="00760203" w:rsidRDefault="00237389" w:rsidP="0065092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2D317083" w:rsidR="00760203" w:rsidRDefault="00DA2BD7" w:rsidP="0065092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and 5</w:t>
            </w:r>
          </w:p>
        </w:tc>
      </w:tr>
      <w:tr w:rsidR="00760203" w14:paraId="1B0FE195" w14:textId="77777777" w:rsidTr="00650926">
        <w:trPr>
          <w:trHeight w:val="240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2B188259" w:rsidR="00760203" w:rsidRDefault="000818F2" w:rsidP="0065092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5C886C7D" w:rsidR="00760203" w:rsidRDefault="00274909" w:rsidP="0065092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lang w:val="en-US"/>
              </w:rPr>
              <w:t>n</w:t>
            </w:r>
            <w:r w:rsidR="00237389">
              <w:rPr>
                <w:color w:val="000000"/>
                <w:lang w:val="en-US"/>
              </w:rPr>
              <w:t>71 channel bandwidths in Table 5.3.5-1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en-US" w:eastAsia="zh-CN"/>
        </w:rPr>
        <w:t>5.</w:t>
      </w:r>
      <w:r>
        <w:rPr>
          <w:rFonts w:ascii="Arial" w:eastAsia="SimSun" w:hAnsi="Arial"/>
          <w:sz w:val="24"/>
          <w:lang w:val="en-US" w:eastAsia="zh-CN"/>
        </w:rPr>
        <w:t>x.1.3</w:t>
      </w:r>
      <w:r>
        <w:rPr>
          <w:rFonts w:ascii="Arial" w:eastAsia="SimSun" w:hAnsi="Arial"/>
          <w:sz w:val="24"/>
          <w:lang w:val="en-US" w:eastAsia="zh-CN"/>
        </w:rPr>
        <w:tab/>
        <w:t>Co-existence studies</w:t>
      </w:r>
    </w:p>
    <w:p w14:paraId="06DCA788" w14:textId="0592B3E3" w:rsidR="00760203" w:rsidRDefault="00760203" w:rsidP="00760203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</w:t>
      </w:r>
      <w:r>
        <w:rPr>
          <w:rFonts w:ascii="Arial" w:eastAsia="MS Mincho" w:hAnsi="Arial" w:cs="Arial"/>
          <w:lang w:val="en-US" w:eastAsia="zh-CN"/>
        </w:rPr>
        <w:t>x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hAnsi="Arial" w:cs="Arial"/>
          <w:lang w:eastAsia="zh-CN"/>
        </w:rPr>
        <w:t xml:space="preserve"> summarizes frequency ranges where UL harmonics and/or harmonic mixing occur for </w:t>
      </w:r>
      <w:r w:rsidR="00F50347">
        <w:rPr>
          <w:rFonts w:ascii="Arial" w:hAnsi="Arial" w:cs="Arial"/>
          <w:lang w:eastAsia="zh-CN"/>
        </w:rPr>
        <w:t>CA_n5-n71</w:t>
      </w:r>
      <w:r>
        <w:rPr>
          <w:rFonts w:ascii="Arial" w:hAnsi="Arial" w:cs="Arial"/>
          <w:lang w:eastAsia="zh-CN"/>
        </w:rPr>
        <w:t>.</w:t>
      </w:r>
    </w:p>
    <w:p w14:paraId="5A13C222" w14:textId="77777777" w:rsidR="00760203" w:rsidRDefault="00760203" w:rsidP="00760203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</w:t>
      </w:r>
      <w:r>
        <w:rPr>
          <w:rFonts w:ascii="Arial" w:eastAsia="MS Mincho" w:hAnsi="Arial"/>
          <w:b/>
          <w:lang w:eastAsia="zh-CN"/>
        </w:rPr>
        <w:t>x.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9"/>
        <w:gridCol w:w="667"/>
        <w:gridCol w:w="857"/>
        <w:gridCol w:w="666"/>
        <w:gridCol w:w="734"/>
        <w:gridCol w:w="886"/>
        <w:gridCol w:w="716"/>
        <w:gridCol w:w="901"/>
        <w:gridCol w:w="718"/>
        <w:gridCol w:w="716"/>
        <w:gridCol w:w="718"/>
        <w:gridCol w:w="716"/>
        <w:gridCol w:w="714"/>
      </w:tblGrid>
      <w:tr w:rsidR="00760203" w14:paraId="375B1B1A" w14:textId="77777777" w:rsidTr="00E50F05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60203" w14:paraId="0CAA100B" w14:textId="77777777" w:rsidTr="00E50F05">
        <w:trPr>
          <w:trHeight w:val="73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E50F05" w14:paraId="6B9F9E2D" w14:textId="77777777" w:rsidTr="00E50F05">
        <w:trPr>
          <w:trHeight w:val="36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107D4009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31AE3586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0017F83D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7C7AEDCC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3E96860F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69C3B1F2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5AF85065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0CE86181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4651B68A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4600FB55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3613A6C6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18DA8F50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2E5DEBAF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4245</w:t>
            </w:r>
          </w:p>
        </w:tc>
      </w:tr>
      <w:tr w:rsidR="00E50F05" w14:paraId="74AAE0A1" w14:textId="77777777" w:rsidTr="00E50F05">
        <w:trPr>
          <w:trHeight w:val="31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56ED2EBB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n71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3B8B2DB8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08D1451E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64A4CFF1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6777E594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4A70F20F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13A45CE6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64B01263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09EA6371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0D9C4FDF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5B52EF38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585C4C13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7C69A5DD" w:rsidR="00E50F05" w:rsidRDefault="00E50F05" w:rsidP="00E50F0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3490</w:t>
            </w:r>
          </w:p>
        </w:tc>
      </w:tr>
    </w:tbl>
    <w:p w14:paraId="5A78650A" w14:textId="77777777" w:rsidR="00760203" w:rsidRDefault="00760203" w:rsidP="00760203">
      <w:pPr>
        <w:rPr>
          <w:rFonts w:ascii="Arial" w:hAnsi="Arial" w:cs="Arial"/>
          <w:lang w:val="en-US" w:eastAsia="zh-CN"/>
        </w:rPr>
      </w:pPr>
    </w:p>
    <w:p w14:paraId="57C927D8" w14:textId="77777777" w:rsidR="00760203" w:rsidRDefault="00760203" w:rsidP="00760203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UL harmonic issues.</w:t>
      </w:r>
    </w:p>
    <w:p w14:paraId="5B0A62EF" w14:textId="77777777" w:rsidR="00760203" w:rsidRDefault="00760203" w:rsidP="00760203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</w:t>
      </w:r>
      <w:r>
        <w:rPr>
          <w:rFonts w:ascii="Arial" w:eastAsia="MS Mincho" w:hAnsi="Arial"/>
          <w:b/>
          <w:lang w:eastAsia="zh-CN"/>
        </w:rPr>
        <w:t>x.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7"/>
        <w:gridCol w:w="846"/>
        <w:gridCol w:w="666"/>
        <w:gridCol w:w="718"/>
        <w:gridCol w:w="872"/>
        <w:gridCol w:w="718"/>
        <w:gridCol w:w="892"/>
        <w:gridCol w:w="716"/>
        <w:gridCol w:w="716"/>
        <w:gridCol w:w="718"/>
        <w:gridCol w:w="716"/>
        <w:gridCol w:w="716"/>
      </w:tblGrid>
      <w:tr w:rsidR="00760203" w14:paraId="47B40561" w14:textId="77777777" w:rsidTr="008A1580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60203" w14:paraId="1B1A9FC4" w14:textId="77777777" w:rsidTr="008A1580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274909" w14:paraId="68204265" w14:textId="77777777" w:rsidTr="008A1580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09182A47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3CEF2149" w:rsidR="00274909" w:rsidRPr="009254E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7EE9CE4B" w:rsidR="00274909" w:rsidRPr="009254E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01EAA5C9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2C7695DB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60E98578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43D2327A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51F70BD7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2082CAB0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14A7CA81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07E5B996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058EBF44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4345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1B086DBA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4470</w:t>
            </w:r>
          </w:p>
        </w:tc>
      </w:tr>
      <w:tr w:rsidR="00274909" w14:paraId="694FEC64" w14:textId="77777777" w:rsidTr="008A1580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47802E52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443B5C5F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0077E27F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279BCE67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769A2B5F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00E74990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7AF3CF90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0F624D50" w:rsidR="00274909" w:rsidRPr="009254E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36B12B46" w:rsidR="00274909" w:rsidRPr="009254E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38A6B128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58D93070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4A2BE592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1EE71D4A" w:rsidR="00274909" w:rsidRDefault="00274909" w:rsidP="0027490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3260</w:t>
            </w:r>
          </w:p>
        </w:tc>
      </w:tr>
    </w:tbl>
    <w:p w14:paraId="3A2C94F1" w14:textId="77777777" w:rsidR="00760203" w:rsidRDefault="00760203" w:rsidP="00760203">
      <w:pPr>
        <w:jc w:val="center"/>
        <w:rPr>
          <w:rFonts w:ascii="Arial" w:eastAsia="MS Mincho" w:hAnsi="Arial"/>
          <w:b/>
          <w:lang w:eastAsia="zh-CN"/>
        </w:rPr>
      </w:pPr>
    </w:p>
    <w:p w14:paraId="5B5AA882" w14:textId="1E4582EC" w:rsidR="00760203" w:rsidRDefault="00760203" w:rsidP="0076020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above table, </w:t>
      </w:r>
      <w:r w:rsidR="00967DD1">
        <w:rPr>
          <w:rFonts w:ascii="Arial" w:hAnsi="Arial" w:cs="Arial"/>
          <w:lang w:val="en-US" w:eastAsia="zh-CN"/>
        </w:rPr>
        <w:t>there is no UL harmonic mixing issues.</w:t>
      </w:r>
    </w:p>
    <w:p w14:paraId="7BBE3EF3" w14:textId="6E40DDBD" w:rsidR="007C298A" w:rsidRDefault="007C298A" w:rsidP="00760203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Note: </w:t>
      </w:r>
      <w:r w:rsidR="007D5768">
        <w:rPr>
          <w:rFonts w:ascii="Arial" w:hAnsi="Arial" w:cs="Arial"/>
          <w:lang w:val="en-US" w:eastAsia="zh-CN"/>
        </w:rPr>
        <w:t>4</w:t>
      </w:r>
      <w:r w:rsidR="007D5768" w:rsidRPr="007D5768">
        <w:rPr>
          <w:rFonts w:ascii="Arial" w:hAnsi="Arial" w:cs="Arial"/>
          <w:vertAlign w:val="superscript"/>
          <w:lang w:val="en-US" w:eastAsia="zh-CN"/>
        </w:rPr>
        <w:t>th</w:t>
      </w:r>
      <w:r w:rsidR="007D5768">
        <w:rPr>
          <w:rFonts w:ascii="Arial" w:hAnsi="Arial" w:cs="Arial"/>
          <w:lang w:val="en-US" w:eastAsia="zh-CN"/>
        </w:rPr>
        <w:t xml:space="preserve"> </w:t>
      </w:r>
      <w:r w:rsidR="00B9459D">
        <w:rPr>
          <w:rFonts w:ascii="Arial" w:hAnsi="Arial" w:cs="Arial"/>
          <w:lang w:val="en-US" w:eastAsia="zh-CN"/>
        </w:rPr>
        <w:t xml:space="preserve">DL harmonics </w:t>
      </w:r>
      <w:r w:rsidR="00262747">
        <w:rPr>
          <w:rFonts w:ascii="Arial" w:hAnsi="Arial" w:cs="Arial"/>
          <w:lang w:val="en-US" w:eastAsia="zh-CN"/>
        </w:rPr>
        <w:t xml:space="preserve">of </w:t>
      </w:r>
      <w:r w:rsidR="00DF4508">
        <w:rPr>
          <w:rFonts w:ascii="Arial" w:hAnsi="Arial" w:cs="Arial"/>
          <w:lang w:val="en-US" w:eastAsia="zh-CN"/>
        </w:rPr>
        <w:t xml:space="preserve">n71 (2468-2680) </w:t>
      </w:r>
      <w:r w:rsidR="00B9459D">
        <w:rPr>
          <w:rFonts w:ascii="Arial" w:hAnsi="Arial" w:cs="Arial"/>
          <w:lang w:val="en-US" w:eastAsia="zh-CN"/>
        </w:rPr>
        <w:t xml:space="preserve">is </w:t>
      </w:r>
      <w:r w:rsidR="00736845">
        <w:rPr>
          <w:rFonts w:ascii="Arial" w:hAnsi="Arial" w:cs="Arial"/>
          <w:lang w:val="en-US" w:eastAsia="zh-CN"/>
        </w:rPr>
        <w:t xml:space="preserve">equal to </w:t>
      </w:r>
      <w:r w:rsidR="003047BD">
        <w:rPr>
          <w:rFonts w:ascii="Arial" w:hAnsi="Arial" w:cs="Arial"/>
          <w:lang w:val="en-US" w:eastAsia="zh-CN"/>
        </w:rPr>
        <w:t>3</w:t>
      </w:r>
      <w:r w:rsidR="003047BD" w:rsidRPr="003047BD">
        <w:rPr>
          <w:rFonts w:ascii="Arial" w:hAnsi="Arial" w:cs="Arial"/>
          <w:vertAlign w:val="superscript"/>
          <w:lang w:val="en-US" w:eastAsia="zh-CN"/>
        </w:rPr>
        <w:t>rd</w:t>
      </w:r>
      <w:r w:rsidR="003047BD">
        <w:rPr>
          <w:rFonts w:ascii="Arial" w:hAnsi="Arial" w:cs="Arial"/>
          <w:lang w:val="en-US" w:eastAsia="zh-CN"/>
        </w:rPr>
        <w:t xml:space="preserve"> </w:t>
      </w:r>
      <w:r w:rsidR="00A709EA">
        <w:rPr>
          <w:rFonts w:ascii="Arial" w:hAnsi="Arial" w:cs="Arial"/>
          <w:lang w:val="en-US" w:eastAsia="zh-CN"/>
        </w:rPr>
        <w:t xml:space="preserve">UL </w:t>
      </w:r>
      <w:r w:rsidR="00413C6D">
        <w:rPr>
          <w:rFonts w:ascii="Arial" w:hAnsi="Arial" w:cs="Arial"/>
          <w:lang w:val="en-US" w:eastAsia="zh-CN"/>
        </w:rPr>
        <w:t xml:space="preserve">harmonic of </w:t>
      </w:r>
      <w:r w:rsidR="00A709EA">
        <w:rPr>
          <w:rFonts w:ascii="Arial" w:hAnsi="Arial" w:cs="Arial"/>
          <w:lang w:val="en-US" w:eastAsia="zh-CN"/>
        </w:rPr>
        <w:t>n5. S</w:t>
      </w:r>
      <w:r w:rsidR="00136AB3">
        <w:rPr>
          <w:rFonts w:ascii="Arial" w:hAnsi="Arial" w:cs="Arial"/>
          <w:lang w:val="en-US" w:eastAsia="zh-CN"/>
        </w:rPr>
        <w:t>ince it is a higher order product then</w:t>
      </w:r>
      <w:r w:rsidR="0055636D">
        <w:rPr>
          <w:rFonts w:ascii="Arial" w:hAnsi="Arial" w:cs="Arial"/>
          <w:lang w:val="en-US" w:eastAsia="zh-CN"/>
        </w:rPr>
        <w:t xml:space="preserve"> </w:t>
      </w:r>
      <w:r w:rsidR="00BD79AA">
        <w:rPr>
          <w:rFonts w:ascii="Arial" w:hAnsi="Arial" w:cs="Arial"/>
          <w:lang w:val="en-US" w:eastAsia="zh-CN"/>
        </w:rPr>
        <w:t xml:space="preserve">the impact </w:t>
      </w:r>
      <w:r w:rsidR="0055636D">
        <w:rPr>
          <w:rFonts w:ascii="Arial" w:hAnsi="Arial" w:cs="Arial"/>
          <w:lang w:val="en-US" w:eastAsia="zh-CN"/>
        </w:rPr>
        <w:t>can be ignored.</w:t>
      </w:r>
      <w:r w:rsidR="00136AB3">
        <w:rPr>
          <w:rFonts w:ascii="Arial" w:hAnsi="Arial" w:cs="Arial"/>
          <w:lang w:val="en-US" w:eastAsia="zh-CN"/>
        </w:rPr>
        <w:t xml:space="preserve"> </w:t>
      </w:r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en-US" w:eastAsia="zh-CN"/>
        </w:rPr>
        <w:t>5.</w:t>
      </w:r>
      <w:r>
        <w:rPr>
          <w:rFonts w:ascii="Arial" w:eastAsia="SimSun" w:hAnsi="Arial"/>
          <w:sz w:val="24"/>
          <w:lang w:val="en-US" w:eastAsia="zh-CN"/>
        </w:rPr>
        <w:t>x</w:t>
      </w:r>
      <w:r>
        <w:rPr>
          <w:rFonts w:ascii="Arial" w:eastAsia="SimSun" w:hAnsi="Arial"/>
          <w:sz w:val="24"/>
          <w:lang w:val="en-US"/>
        </w:rPr>
        <w:t>.1.</w:t>
      </w:r>
      <w:r>
        <w:rPr>
          <w:rFonts w:ascii="Arial" w:eastAsia="Malgun Gothic" w:hAnsi="Arial"/>
          <w:sz w:val="24"/>
          <w:lang w:val="en-US" w:eastAsia="ko-KR"/>
        </w:rPr>
        <w:t>4</w:t>
      </w:r>
      <w:r>
        <w:rPr>
          <w:rFonts w:ascii="Arial" w:eastAsia="SimSun" w:hAnsi="Arial"/>
          <w:sz w:val="24"/>
          <w:lang w:val="en-US" w:eastAsia="sv-SE"/>
        </w:rPr>
        <w:tab/>
      </w:r>
      <w:r>
        <w:rPr>
          <w:rFonts w:ascii="Arial" w:eastAsia="SimSun" w:hAnsi="Arial"/>
          <w:sz w:val="24"/>
          <w:lang w:val="en-US"/>
        </w:rPr>
        <w:t>∆T</w:t>
      </w:r>
      <w:r>
        <w:rPr>
          <w:rFonts w:ascii="Arial" w:eastAsia="SimSun" w:hAnsi="Arial"/>
          <w:sz w:val="24"/>
          <w:vertAlign w:val="subscript"/>
          <w:lang w:val="en-US"/>
        </w:rPr>
        <w:t>IB</w:t>
      </w:r>
      <w:r>
        <w:rPr>
          <w:rFonts w:ascii="Arial" w:eastAsia="SimSun" w:hAnsi="Arial"/>
          <w:sz w:val="24"/>
          <w:lang w:val="en-US"/>
        </w:rPr>
        <w:t xml:space="preserve"> and ∆R</w:t>
      </w:r>
      <w:r>
        <w:rPr>
          <w:rFonts w:ascii="Arial" w:eastAsia="SimSun" w:hAnsi="Arial"/>
          <w:sz w:val="24"/>
          <w:vertAlign w:val="subscript"/>
          <w:lang w:val="en-US"/>
        </w:rPr>
        <w:t>IB</w:t>
      </w:r>
      <w:r>
        <w:rPr>
          <w:rFonts w:ascii="Arial" w:eastAsia="SimSun" w:hAnsi="Arial"/>
          <w:sz w:val="24"/>
          <w:lang w:val="en-US"/>
        </w:rPr>
        <w:t xml:space="preserve"> values</w:t>
      </w:r>
    </w:p>
    <w:p w14:paraId="698893F9" w14:textId="74C36A1C" w:rsidR="00992F8D" w:rsidRDefault="00992F8D" w:rsidP="0076020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update for </w:t>
      </w:r>
      <w:proofErr w:type="spellStart"/>
      <w:r>
        <w:rPr>
          <w:rFonts w:ascii="Arial" w:hAnsi="Arial" w:cs="Arial"/>
          <w:b/>
          <w:lang w:val="en-US"/>
        </w:rPr>
        <w:t>Δ</w:t>
      </w:r>
      <w:proofErr w:type="gramStart"/>
      <w:r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spellEnd"/>
      <w:proofErr w:type="gramEnd"/>
      <w:r>
        <w:rPr>
          <w:rFonts w:ascii="Arial" w:hAnsi="Arial" w:cs="Arial"/>
          <w:b/>
          <w:vertAlign w:val="subscript"/>
          <w:lang w:val="en-US" w:eastAsia="zh-CN"/>
        </w:rPr>
        <w:t xml:space="preserve"> and </w:t>
      </w:r>
      <w:proofErr w:type="spellStart"/>
      <w:r>
        <w:rPr>
          <w:rFonts w:ascii="Arial" w:hAnsi="Arial" w:cs="Arial"/>
          <w:b/>
          <w:lang w:val="en-US"/>
        </w:rPr>
        <w:t>ΔR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spellEnd"/>
      <w:r>
        <w:rPr>
          <w:rFonts w:ascii="Arial" w:hAnsi="Arial" w:cs="Arial"/>
          <w:b/>
          <w:vertAlign w:val="subscript"/>
          <w:lang w:val="en-US" w:eastAsia="zh-CN"/>
        </w:rPr>
        <w:t xml:space="preserve"> </w:t>
      </w:r>
      <w:r w:rsidR="008270A5">
        <w:rPr>
          <w:rFonts w:ascii="Arial" w:hAnsi="Arial" w:cs="Arial"/>
        </w:rPr>
        <w:t>due to BCS 4+5 update.</w:t>
      </w:r>
    </w:p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sv-SE" w:eastAsia="ja-JP"/>
        </w:rPr>
      </w:pPr>
      <w:r>
        <w:rPr>
          <w:rFonts w:ascii="Arial" w:eastAsia="SimSun" w:hAnsi="Arial" w:hint="eastAsia"/>
          <w:sz w:val="24"/>
          <w:lang w:val="sv-SE" w:eastAsia="zh-CN"/>
        </w:rPr>
        <w:t>5.</w:t>
      </w:r>
      <w:r>
        <w:rPr>
          <w:rFonts w:ascii="Arial" w:eastAsia="SimSun" w:hAnsi="Arial"/>
          <w:sz w:val="24"/>
          <w:lang w:val="sv-SE" w:eastAsia="zh-CN"/>
        </w:rPr>
        <w:t>x</w:t>
      </w:r>
      <w:r>
        <w:rPr>
          <w:rFonts w:ascii="Arial" w:eastAsia="SimSun" w:hAnsi="Arial"/>
          <w:sz w:val="24"/>
          <w:lang w:val="sv-SE"/>
        </w:rPr>
        <w:t>.1.</w:t>
      </w:r>
      <w:r>
        <w:rPr>
          <w:rFonts w:ascii="Arial" w:eastAsia="Malgun Gothic" w:hAnsi="Arial"/>
          <w:sz w:val="24"/>
          <w:lang w:val="sv-SE" w:eastAsia="ko-KR"/>
        </w:rPr>
        <w:t>5</w:t>
      </w:r>
      <w:r>
        <w:rPr>
          <w:rFonts w:ascii="Calibri" w:eastAsia="SimSun" w:hAnsi="Calibri"/>
          <w:sz w:val="22"/>
          <w:szCs w:val="22"/>
          <w:lang w:val="sv-SE" w:eastAsia="sv-SE"/>
        </w:rPr>
        <w:tab/>
      </w:r>
      <w:proofErr w:type="spellStart"/>
      <w:r>
        <w:rPr>
          <w:rFonts w:ascii="Arial" w:eastAsia="SimSun" w:hAnsi="Arial"/>
          <w:sz w:val="24"/>
          <w:lang w:val="sv-SE" w:eastAsia="zh-CN"/>
        </w:rPr>
        <w:t>REFSENs</w:t>
      </w:r>
      <w:proofErr w:type="spellEnd"/>
      <w:r>
        <w:rPr>
          <w:rFonts w:ascii="Arial" w:eastAsia="SimSun" w:hAnsi="Arial"/>
          <w:sz w:val="24"/>
          <w:lang w:val="sv-SE" w:eastAsia="zh-CN"/>
        </w:rPr>
        <w:t xml:space="preserve"> </w:t>
      </w:r>
      <w:proofErr w:type="spellStart"/>
      <w:r>
        <w:rPr>
          <w:rFonts w:ascii="Arial" w:eastAsia="SimSun" w:hAnsi="Arial"/>
          <w:sz w:val="24"/>
          <w:lang w:val="sv-SE" w:eastAsia="zh-CN"/>
        </w:rPr>
        <w:t>requirements</w:t>
      </w:r>
      <w:proofErr w:type="spellEnd"/>
    </w:p>
    <w:p w14:paraId="613C95A3" w14:textId="51132A12" w:rsidR="00B12BAC" w:rsidRDefault="00B12BAC" w:rsidP="00760203">
      <w:pPr>
        <w:rPr>
          <w:rFonts w:ascii="Arial" w:hAnsi="Arial" w:cs="Arial"/>
        </w:rPr>
      </w:pPr>
      <w:r w:rsidRPr="00B12BAC">
        <w:rPr>
          <w:rFonts w:ascii="Arial" w:hAnsi="Arial" w:cs="Arial"/>
        </w:rPr>
        <w:t>There’s no MSD exception needed.</w:t>
      </w:r>
    </w:p>
    <w:p w14:paraId="7A8B3286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</w:t>
      </w:r>
      <w:r>
        <w:rPr>
          <w:rFonts w:ascii="Arial" w:eastAsia="SimSun" w:hAnsi="Arial"/>
          <w:sz w:val="24"/>
          <w:lang w:val="sv-SE" w:eastAsia="zh-CN"/>
        </w:rPr>
        <w:t>x</w:t>
      </w:r>
      <w:r>
        <w:rPr>
          <w:rFonts w:ascii="Arial" w:eastAsia="SimSun" w:hAnsi="Arial"/>
          <w:sz w:val="24"/>
          <w:lang w:val="sv-SE"/>
        </w:rPr>
        <w:t>.1.6</w:t>
      </w:r>
      <w:r>
        <w:rPr>
          <w:rFonts w:ascii="Arial" w:eastAsia="SimSun" w:hAnsi="Arial"/>
          <w:sz w:val="24"/>
          <w:lang w:val="sv-SE"/>
        </w:rPr>
        <w:tab/>
        <w:t xml:space="preserve">OOB </w:t>
      </w:r>
      <w:proofErr w:type="spellStart"/>
      <w:r>
        <w:rPr>
          <w:rFonts w:ascii="Arial" w:eastAsia="SimSun" w:hAnsi="Arial"/>
          <w:sz w:val="24"/>
          <w:lang w:val="sv-SE"/>
        </w:rPr>
        <w:t>blocking</w:t>
      </w:r>
      <w:proofErr w:type="spellEnd"/>
      <w:r>
        <w:rPr>
          <w:rFonts w:ascii="Arial" w:eastAsia="SimSun" w:hAnsi="Arial"/>
          <w:sz w:val="24"/>
          <w:lang w:val="sv-SE"/>
        </w:rPr>
        <w:t xml:space="preserve"> </w:t>
      </w:r>
      <w:proofErr w:type="spellStart"/>
      <w:r>
        <w:rPr>
          <w:rFonts w:ascii="Arial" w:eastAsia="SimSun" w:hAnsi="Arial"/>
          <w:sz w:val="24"/>
          <w:lang w:val="sv-SE"/>
        </w:rPr>
        <w:t>exception</w:t>
      </w:r>
      <w:proofErr w:type="spellEnd"/>
      <w:r>
        <w:rPr>
          <w:rFonts w:ascii="Arial" w:eastAsia="SimSun" w:hAnsi="Arial"/>
          <w:sz w:val="24"/>
          <w:lang w:val="sv-SE"/>
        </w:rPr>
        <w:t xml:space="preserve"> </w:t>
      </w:r>
      <w:proofErr w:type="spellStart"/>
      <w:r>
        <w:rPr>
          <w:rFonts w:ascii="Arial" w:eastAsia="SimSun" w:hAnsi="Arial"/>
          <w:sz w:val="24"/>
          <w:lang w:val="sv-SE"/>
        </w:rPr>
        <w:t>requirements</w:t>
      </w:r>
      <w:proofErr w:type="spellEnd"/>
    </w:p>
    <w:p w14:paraId="30654C36" w14:textId="77777777" w:rsidR="00B12BAC" w:rsidRDefault="00B12BAC" w:rsidP="00B12BAC">
      <w:pPr>
        <w:rPr>
          <w:rFonts w:ascii="Arial" w:hAnsi="Arial" w:cs="Arial"/>
        </w:rPr>
      </w:pPr>
      <w:r w:rsidRPr="00B12BAC">
        <w:rPr>
          <w:rFonts w:ascii="Arial" w:hAnsi="Arial" w:cs="Arial"/>
        </w:rPr>
        <w:t>There’s no MSD exception needed.</w:t>
      </w:r>
    </w:p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rFonts w:ascii="Arial" w:eastAsia="SimSun" w:hAnsi="Arial"/>
          <w:sz w:val="24"/>
          <w:lang w:val="en-US" w:eastAsia="zh-CN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98532" w14:textId="77777777" w:rsidR="003648E9" w:rsidRDefault="003648E9" w:rsidP="0024785A">
      <w:pPr>
        <w:spacing w:after="0"/>
      </w:pPr>
      <w:r>
        <w:separator/>
      </w:r>
    </w:p>
  </w:endnote>
  <w:endnote w:type="continuationSeparator" w:id="0">
    <w:p w14:paraId="76157E62" w14:textId="77777777" w:rsidR="003648E9" w:rsidRDefault="003648E9" w:rsidP="0024785A">
      <w:pPr>
        <w:spacing w:after="0"/>
      </w:pPr>
      <w:r>
        <w:continuationSeparator/>
      </w:r>
    </w:p>
  </w:endnote>
  <w:endnote w:type="continuationNotice" w:id="1">
    <w:p w14:paraId="23573CD6" w14:textId="77777777" w:rsidR="003648E9" w:rsidRDefault="003648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A274" w14:textId="77777777" w:rsidR="003648E9" w:rsidRDefault="003648E9" w:rsidP="0024785A">
      <w:pPr>
        <w:spacing w:after="0"/>
      </w:pPr>
      <w:r>
        <w:separator/>
      </w:r>
    </w:p>
  </w:footnote>
  <w:footnote w:type="continuationSeparator" w:id="0">
    <w:p w14:paraId="526FCB75" w14:textId="77777777" w:rsidR="003648E9" w:rsidRDefault="003648E9" w:rsidP="0024785A">
      <w:pPr>
        <w:spacing w:after="0"/>
      </w:pPr>
      <w:r>
        <w:continuationSeparator/>
      </w:r>
    </w:p>
  </w:footnote>
  <w:footnote w:type="continuationNotice" w:id="1">
    <w:p w14:paraId="31436866" w14:textId="77777777" w:rsidR="003648E9" w:rsidRDefault="003648E9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818F2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24804"/>
    <w:rsid w:val="00130520"/>
    <w:rsid w:val="00136AB3"/>
    <w:rsid w:val="00140C5C"/>
    <w:rsid w:val="00184C36"/>
    <w:rsid w:val="00190371"/>
    <w:rsid w:val="00193999"/>
    <w:rsid w:val="001A723A"/>
    <w:rsid w:val="001C5913"/>
    <w:rsid w:val="001D1D93"/>
    <w:rsid w:val="00202DBA"/>
    <w:rsid w:val="002050AA"/>
    <w:rsid w:val="00237389"/>
    <w:rsid w:val="0024785A"/>
    <w:rsid w:val="00255E0F"/>
    <w:rsid w:val="002612B0"/>
    <w:rsid w:val="00262747"/>
    <w:rsid w:val="00267536"/>
    <w:rsid w:val="00274909"/>
    <w:rsid w:val="002B19D5"/>
    <w:rsid w:val="002B7A7A"/>
    <w:rsid w:val="002C070D"/>
    <w:rsid w:val="002D1F28"/>
    <w:rsid w:val="002F09CF"/>
    <w:rsid w:val="003047BD"/>
    <w:rsid w:val="00310E02"/>
    <w:rsid w:val="003277A3"/>
    <w:rsid w:val="00332D10"/>
    <w:rsid w:val="00343DB4"/>
    <w:rsid w:val="00346E24"/>
    <w:rsid w:val="00351E31"/>
    <w:rsid w:val="003648E9"/>
    <w:rsid w:val="0036620B"/>
    <w:rsid w:val="00375FD3"/>
    <w:rsid w:val="003B12F2"/>
    <w:rsid w:val="003F3159"/>
    <w:rsid w:val="00413C6D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41BC"/>
    <w:rsid w:val="00505796"/>
    <w:rsid w:val="00522C79"/>
    <w:rsid w:val="005358B3"/>
    <w:rsid w:val="005514DF"/>
    <w:rsid w:val="00554285"/>
    <w:rsid w:val="0055636D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5E40A7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2C70"/>
    <w:rsid w:val="00706401"/>
    <w:rsid w:val="007105A3"/>
    <w:rsid w:val="00723F2A"/>
    <w:rsid w:val="00733E3A"/>
    <w:rsid w:val="00736845"/>
    <w:rsid w:val="0074290D"/>
    <w:rsid w:val="0074467E"/>
    <w:rsid w:val="00760203"/>
    <w:rsid w:val="00761569"/>
    <w:rsid w:val="00782D04"/>
    <w:rsid w:val="007A1829"/>
    <w:rsid w:val="007C298A"/>
    <w:rsid w:val="007D5768"/>
    <w:rsid w:val="007E02E3"/>
    <w:rsid w:val="007F5374"/>
    <w:rsid w:val="008217A1"/>
    <w:rsid w:val="008270A5"/>
    <w:rsid w:val="00840AA3"/>
    <w:rsid w:val="00875DCD"/>
    <w:rsid w:val="00876988"/>
    <w:rsid w:val="008A1580"/>
    <w:rsid w:val="008A27A3"/>
    <w:rsid w:val="008A29CF"/>
    <w:rsid w:val="008A616B"/>
    <w:rsid w:val="008B2A63"/>
    <w:rsid w:val="008B3922"/>
    <w:rsid w:val="008B72DE"/>
    <w:rsid w:val="008D3180"/>
    <w:rsid w:val="008E2193"/>
    <w:rsid w:val="008E2673"/>
    <w:rsid w:val="008E6657"/>
    <w:rsid w:val="008E7620"/>
    <w:rsid w:val="008F618D"/>
    <w:rsid w:val="009128AF"/>
    <w:rsid w:val="00917BFB"/>
    <w:rsid w:val="009254E9"/>
    <w:rsid w:val="00931512"/>
    <w:rsid w:val="00946892"/>
    <w:rsid w:val="00961862"/>
    <w:rsid w:val="00967DD1"/>
    <w:rsid w:val="00992F8D"/>
    <w:rsid w:val="009B2C90"/>
    <w:rsid w:val="009E1A8A"/>
    <w:rsid w:val="009E4C6E"/>
    <w:rsid w:val="009F47DC"/>
    <w:rsid w:val="00A0747B"/>
    <w:rsid w:val="00A17839"/>
    <w:rsid w:val="00A53C87"/>
    <w:rsid w:val="00A54329"/>
    <w:rsid w:val="00A56271"/>
    <w:rsid w:val="00A709EA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12BA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459D"/>
    <w:rsid w:val="00BA1F3E"/>
    <w:rsid w:val="00BA52C2"/>
    <w:rsid w:val="00BB75F3"/>
    <w:rsid w:val="00BD79AA"/>
    <w:rsid w:val="00BF2880"/>
    <w:rsid w:val="00BF62BA"/>
    <w:rsid w:val="00C059A0"/>
    <w:rsid w:val="00C35A25"/>
    <w:rsid w:val="00C54ACC"/>
    <w:rsid w:val="00C57852"/>
    <w:rsid w:val="00C750A8"/>
    <w:rsid w:val="00C91506"/>
    <w:rsid w:val="00CA6AD6"/>
    <w:rsid w:val="00CD2CD7"/>
    <w:rsid w:val="00CD3870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A2BD7"/>
    <w:rsid w:val="00DC42F4"/>
    <w:rsid w:val="00DC6A4A"/>
    <w:rsid w:val="00DD6244"/>
    <w:rsid w:val="00DF26B2"/>
    <w:rsid w:val="00DF4508"/>
    <w:rsid w:val="00E13F04"/>
    <w:rsid w:val="00E1484D"/>
    <w:rsid w:val="00E20D8A"/>
    <w:rsid w:val="00E25849"/>
    <w:rsid w:val="00E261ED"/>
    <w:rsid w:val="00E30998"/>
    <w:rsid w:val="00E373F5"/>
    <w:rsid w:val="00E43E9B"/>
    <w:rsid w:val="00E50F05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414FE"/>
    <w:rsid w:val="00F474F1"/>
    <w:rsid w:val="00F50347"/>
    <w:rsid w:val="00F769E6"/>
    <w:rsid w:val="00F91B68"/>
    <w:rsid w:val="00F9585D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ui-provider">
    <w:name w:val="ui-provider"/>
    <w:basedOn w:val="DefaultParagraphFont"/>
    <w:rsid w:val="00B12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5AIRPNAIUNRU-1328258698-25155</_dlc_DocId>
    <_dlc_DocIdUrl xmlns="71c5aaf6-e6ce-465b-b873-5148d2a4c105">
      <Url>https://nokia.sharepoint.com/sites/c5g/5gradio/_layouts/15/DocIdRedir.aspx?ID=5AIRPNAIUNRU-1328258698-25155</Url>
      <Description>5AIRPNAIUNRU-1328258698-25155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913BD99D-B6C1-4BA1-ADD2-9DC95A913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30</cp:revision>
  <dcterms:created xsi:type="dcterms:W3CDTF">2023-08-04T10:49:00Z</dcterms:created>
  <dcterms:modified xsi:type="dcterms:W3CDTF">2023-08-11T12:35:00Z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7caa9686-7aec-4171-bcf7-6a630e2a9556</vt:lpwstr>
  </property>
  <property fmtid="{D5CDD505-2E9C-101B-9397-08002B2CF9AE}" pid="4" name="MediaServiceImageTags">
    <vt:lpwstr/>
  </property>
</Properties>
</file>